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219A9" w14:textId="679F0AA8" w:rsidR="00F836F8" w:rsidRPr="00835652" w:rsidRDefault="00E25997" w:rsidP="00F836F8">
      <w:pPr>
        <w:jc w:val="both"/>
        <w:rPr>
          <w:rFonts w:ascii="Avenir Book" w:hAnsi="Avenir Book"/>
          <w:b/>
          <w:bCs/>
          <w:color w:val="FFC000"/>
          <w:sz w:val="56"/>
          <w:szCs w:val="56"/>
        </w:rPr>
      </w:pPr>
      <w:r>
        <w:rPr>
          <w:rFonts w:ascii="Avenir Book" w:hAnsi="Avenir Book"/>
          <w:b/>
          <w:bCs/>
          <w:color w:val="FFC000"/>
          <w:sz w:val="56"/>
          <w:szCs w:val="56"/>
        </w:rPr>
        <w:t>Léonard : v</w:t>
      </w:r>
      <w:r w:rsidR="00F836F8" w:rsidRPr="00835652">
        <w:rPr>
          <w:rFonts w:ascii="Avenir Book" w:hAnsi="Avenir Book"/>
          <w:b/>
          <w:bCs/>
          <w:color w:val="FFC000"/>
          <w:sz w:val="56"/>
          <w:szCs w:val="56"/>
        </w:rPr>
        <w:t xml:space="preserve">eni, </w:t>
      </w:r>
      <w:r>
        <w:rPr>
          <w:rFonts w:ascii="Avenir Book" w:hAnsi="Avenir Book"/>
          <w:b/>
          <w:bCs/>
          <w:color w:val="FFC000"/>
          <w:sz w:val="56"/>
          <w:szCs w:val="56"/>
        </w:rPr>
        <w:t>v</w:t>
      </w:r>
      <w:r w:rsidR="00F836F8" w:rsidRPr="00835652">
        <w:rPr>
          <w:rFonts w:ascii="Avenir Book" w:hAnsi="Avenir Book"/>
          <w:b/>
          <w:bCs/>
          <w:color w:val="FFC000"/>
          <w:sz w:val="56"/>
          <w:szCs w:val="56"/>
        </w:rPr>
        <w:t>idi, Vinci</w:t>
      </w:r>
      <w:r w:rsidR="00445636">
        <w:rPr>
          <w:rFonts w:ascii="Avenir Book" w:hAnsi="Avenir Book"/>
          <w:b/>
          <w:bCs/>
          <w:color w:val="FFC000"/>
          <w:sz w:val="56"/>
          <w:szCs w:val="56"/>
        </w:rPr>
        <w:t xml:space="preserve"> </w:t>
      </w:r>
      <w:r>
        <w:rPr>
          <w:rFonts w:ascii="Avenir Book" w:hAnsi="Avenir Book"/>
          <w:b/>
          <w:bCs/>
          <w:color w:val="FFC000"/>
          <w:sz w:val="56"/>
          <w:szCs w:val="56"/>
        </w:rPr>
        <w:t>!</w:t>
      </w:r>
    </w:p>
    <w:p w14:paraId="5B5F4036" w14:textId="3B2ABC7A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Groupe Anamorphose</w:t>
      </w:r>
      <w:r w:rsidR="00835652" w:rsidRPr="00835652">
        <w:rPr>
          <w:rFonts w:ascii="Avenir Book" w:hAnsi="Avenir Book"/>
          <w:sz w:val="20"/>
          <w:szCs w:val="20"/>
        </w:rPr>
        <w:t xml:space="preserve"> (Bordeaux)</w:t>
      </w:r>
    </w:p>
    <w:p w14:paraId="440F6715" w14:textId="51BDC94D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 xml:space="preserve">Création prévue </w:t>
      </w:r>
      <w:r w:rsidR="00691A1D">
        <w:rPr>
          <w:rFonts w:ascii="Avenir Book" w:hAnsi="Avenir Book"/>
          <w:sz w:val="20"/>
          <w:szCs w:val="20"/>
        </w:rPr>
        <w:t xml:space="preserve">&gt; </w:t>
      </w:r>
      <w:r w:rsidRPr="00835652">
        <w:rPr>
          <w:rFonts w:ascii="Avenir Book" w:hAnsi="Avenir Book"/>
          <w:sz w:val="20"/>
          <w:szCs w:val="20"/>
        </w:rPr>
        <w:t>été 2026</w:t>
      </w:r>
    </w:p>
    <w:p w14:paraId="49493688" w14:textId="77777777" w:rsidR="00835652" w:rsidRPr="00835652" w:rsidRDefault="00835652" w:rsidP="00F836F8">
      <w:pPr>
        <w:jc w:val="both"/>
        <w:rPr>
          <w:rFonts w:ascii="Avenir Book" w:hAnsi="Avenir Book"/>
          <w:sz w:val="20"/>
          <w:szCs w:val="20"/>
        </w:rPr>
      </w:pPr>
    </w:p>
    <w:p w14:paraId="702F2CF5" w14:textId="3FD77FA8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Texte, dessins et inventions de Laurent Rogero</w:t>
      </w:r>
    </w:p>
    <w:p w14:paraId="5CDCAEEF" w14:textId="77777777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Léonard : Laurent Rogero</w:t>
      </w:r>
    </w:p>
    <w:p w14:paraId="192FF14D" w14:textId="77777777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L’assistant : Stéphane Le Sauce</w:t>
      </w:r>
    </w:p>
    <w:p w14:paraId="5F48CEB8" w14:textId="77777777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</w:p>
    <w:p w14:paraId="072F4815" w14:textId="77777777" w:rsidR="00F836F8" w:rsidRPr="00835652" w:rsidRDefault="00F836F8" w:rsidP="00F836F8">
      <w:pPr>
        <w:rPr>
          <w:rFonts w:ascii="Avenir Book" w:hAnsi="Avenir Book"/>
          <w:sz w:val="22"/>
          <w:szCs w:val="22"/>
        </w:rPr>
      </w:pPr>
      <w:r w:rsidRPr="00835652">
        <w:rPr>
          <w:rFonts w:ascii="Avenir Book" w:hAnsi="Avenir Book"/>
          <w:noProof/>
          <w:sz w:val="22"/>
          <w:szCs w:val="22"/>
        </w:rPr>
        <w:drawing>
          <wp:inline distT="0" distB="0" distL="0" distR="0" wp14:anchorId="16053D95" wp14:editId="25FBF6CA">
            <wp:extent cx="6120000" cy="4080224"/>
            <wp:effectExtent l="0" t="0" r="1905" b="0"/>
            <wp:docPr id="1095176476" name="Image 3" descr="Une image contenant croquis, dessin, art, ois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76476" name="Image 3" descr="Une image contenant croquis, dessin, art, oiseau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8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CF9D" w14:textId="77777777" w:rsidR="00F836F8" w:rsidRPr="00835652" w:rsidRDefault="00F836F8" w:rsidP="00F836F8">
      <w:pPr>
        <w:jc w:val="both"/>
        <w:rPr>
          <w:rFonts w:ascii="Avenir Book" w:hAnsi="Avenir Book"/>
          <w:b/>
          <w:bCs/>
          <w:color w:val="FFC000"/>
          <w:sz w:val="20"/>
          <w:szCs w:val="20"/>
        </w:rPr>
      </w:pPr>
    </w:p>
    <w:p w14:paraId="31B4C447" w14:textId="6D2D0B63" w:rsidR="00F836F8" w:rsidRPr="00835652" w:rsidRDefault="00F836F8" w:rsidP="00F836F8">
      <w:pPr>
        <w:jc w:val="both"/>
        <w:rPr>
          <w:rFonts w:ascii="Avenir Book" w:hAnsi="Avenir Book"/>
          <w:b/>
          <w:bCs/>
          <w:color w:val="FFC000"/>
          <w:sz w:val="20"/>
          <w:szCs w:val="20"/>
        </w:rPr>
      </w:pPr>
      <w:r w:rsidRPr="00835652">
        <w:rPr>
          <w:rFonts w:ascii="Avenir Book" w:hAnsi="Avenir Book"/>
          <w:b/>
          <w:bCs/>
          <w:color w:val="FFC000"/>
          <w:sz w:val="20"/>
          <w:szCs w:val="20"/>
        </w:rPr>
        <w:t>The renaissance show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="00691A1D">
        <w:rPr>
          <w:rFonts w:ascii="Avenir Book" w:hAnsi="Avenir Book"/>
          <w:b/>
          <w:bCs/>
          <w:color w:val="FFC000"/>
          <w:sz w:val="20"/>
          <w:szCs w:val="20"/>
        </w:rPr>
        <w:t>&gt;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Pr="00835652">
        <w:rPr>
          <w:rFonts w:ascii="Avenir Book" w:hAnsi="Avenir Book"/>
          <w:sz w:val="20"/>
          <w:szCs w:val="20"/>
        </w:rPr>
        <w:t xml:space="preserve">Dans votre théâtre, ou votre </w:t>
      </w:r>
      <w:r w:rsidR="00445636">
        <w:rPr>
          <w:rFonts w:ascii="Avenir Book" w:hAnsi="Avenir Book"/>
          <w:sz w:val="20"/>
          <w:szCs w:val="20"/>
        </w:rPr>
        <w:t>espace public</w:t>
      </w:r>
      <w:r w:rsidRPr="00835652">
        <w:rPr>
          <w:rFonts w:ascii="Avenir Book" w:hAnsi="Avenir Book"/>
          <w:sz w:val="20"/>
          <w:szCs w:val="20"/>
        </w:rPr>
        <w:t xml:space="preserve">, Léonard se présente, suivi de son assistant. Ils ont installé une structure métallique. Elle est le support des inventions qu’installe son assistant au gré des démonstrations de Léonard. L’artiste-savant montre ainsi </w:t>
      </w:r>
      <w:r w:rsidRPr="00691A1D">
        <w:rPr>
          <w:rFonts w:ascii="Avenir Book" w:hAnsi="Avenir Book"/>
          <w:i/>
          <w:iCs/>
          <w:sz w:val="20"/>
          <w:szCs w:val="20"/>
        </w:rPr>
        <w:t>un cheval articulé</w:t>
      </w:r>
      <w:r w:rsidRPr="00835652">
        <w:rPr>
          <w:rFonts w:ascii="Avenir Book" w:hAnsi="Avenir Book"/>
          <w:sz w:val="20"/>
          <w:szCs w:val="20"/>
        </w:rPr>
        <w:t xml:space="preserve">, qu’il monte, et fait tenir en équilibre sur ses pattes arrière : une préfiguration de la statue équestre de 7m de haut que Léonard doit réaliser pour la gloire des ducs Sforza à Milan. Il manipule </w:t>
      </w:r>
      <w:r w:rsidRPr="00691A1D">
        <w:rPr>
          <w:rFonts w:ascii="Avenir Book" w:hAnsi="Avenir Book"/>
          <w:i/>
          <w:iCs/>
          <w:sz w:val="20"/>
          <w:szCs w:val="20"/>
        </w:rPr>
        <w:t>une tête géante d’écorché</w:t>
      </w:r>
      <w:r w:rsidRPr="00835652">
        <w:rPr>
          <w:rFonts w:ascii="Avenir Book" w:hAnsi="Avenir Book"/>
          <w:b/>
          <w:bCs/>
          <w:i/>
          <w:iCs/>
          <w:sz w:val="20"/>
          <w:szCs w:val="20"/>
        </w:rPr>
        <w:t>,</w:t>
      </w:r>
      <w:r w:rsidRPr="00835652">
        <w:rPr>
          <w:rFonts w:ascii="Avenir Book" w:hAnsi="Avenir Book"/>
          <w:sz w:val="20"/>
          <w:szCs w:val="20"/>
        </w:rPr>
        <w:t xml:space="preserve"> figuration des espoirs offerts par la recherche médicale et les avancées humanistes. Il fait fonctionner </w:t>
      </w:r>
      <w:r w:rsidRPr="00691A1D">
        <w:rPr>
          <w:rFonts w:ascii="Avenir Book" w:hAnsi="Avenir Book"/>
          <w:i/>
          <w:iCs/>
          <w:sz w:val="20"/>
          <w:szCs w:val="20"/>
        </w:rPr>
        <w:t>une machine volante</w:t>
      </w:r>
      <w:r w:rsidRPr="00835652">
        <w:rPr>
          <w:rFonts w:ascii="Avenir Book" w:hAnsi="Avenir Book"/>
          <w:sz w:val="20"/>
          <w:szCs w:val="20"/>
        </w:rPr>
        <w:t xml:space="preserve"> inspirée par le vol des oiseaux : encore quelques progrès et on pourra retirer les fils qui la retiennent… Durant son boniment, Léonard est débordé par son art et son goût du spectacle : il digresse, danse, chante (accompagné par son assistant), fait des blagues, et dans son enthousiasme, il vend aux habitants sa célèbre Joconde, exceptionnellement mise aux enchères à rebours de son prix ! Avec, en prime : le secret de son sourire !</w:t>
      </w:r>
    </w:p>
    <w:p w14:paraId="0B7ADD13" w14:textId="77777777" w:rsidR="00835652" w:rsidRPr="00835652" w:rsidRDefault="00835652" w:rsidP="00F836F8">
      <w:pPr>
        <w:jc w:val="both"/>
        <w:rPr>
          <w:rFonts w:ascii="Avenir Book" w:hAnsi="Avenir Book"/>
          <w:sz w:val="20"/>
          <w:szCs w:val="20"/>
        </w:rPr>
      </w:pPr>
    </w:p>
    <w:p w14:paraId="3A566D46" w14:textId="352B3ABD" w:rsidR="00835652" w:rsidRPr="00835652" w:rsidRDefault="00835652" w:rsidP="00F836F8">
      <w:pPr>
        <w:jc w:val="both"/>
        <w:rPr>
          <w:rFonts w:ascii="Avenir Book" w:hAnsi="Avenir Book"/>
          <w:sz w:val="20"/>
          <w:szCs w:val="20"/>
        </w:rPr>
      </w:pPr>
    </w:p>
    <w:p w14:paraId="2C9D4C14" w14:textId="77777777" w:rsidR="00835652" w:rsidRPr="00835652" w:rsidRDefault="00835652" w:rsidP="00F836F8">
      <w:pPr>
        <w:jc w:val="both"/>
        <w:rPr>
          <w:rFonts w:ascii="Avenir Book" w:hAnsi="Avenir Book"/>
          <w:sz w:val="20"/>
          <w:szCs w:val="20"/>
        </w:rPr>
      </w:pPr>
    </w:p>
    <w:p w14:paraId="2FC0F9D8" w14:textId="59B8BDF5" w:rsidR="00691A1D" w:rsidRDefault="00F836F8" w:rsidP="00F836F8">
      <w:pPr>
        <w:jc w:val="both"/>
        <w:rPr>
          <w:rFonts w:ascii="Avenir Book" w:hAnsi="Avenir Book"/>
          <w:noProof/>
          <w:sz w:val="22"/>
          <w:szCs w:val="22"/>
        </w:rPr>
      </w:pPr>
      <w:r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Leonard de </w:t>
      </w:r>
      <w:r w:rsidR="00E25997">
        <w:rPr>
          <w:rFonts w:ascii="Avenir Book" w:hAnsi="Avenir Book"/>
          <w:b/>
          <w:bCs/>
          <w:color w:val="FFC000"/>
          <w:sz w:val="20"/>
          <w:szCs w:val="20"/>
        </w:rPr>
        <w:t>V</w:t>
      </w:r>
      <w:r w:rsidRPr="00835652">
        <w:rPr>
          <w:rFonts w:ascii="Avenir Book" w:hAnsi="Avenir Book"/>
          <w:b/>
          <w:bCs/>
          <w:color w:val="FFC000"/>
          <w:sz w:val="20"/>
          <w:szCs w:val="20"/>
        </w:rPr>
        <w:t>inci, homme imaginaire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="00691A1D">
        <w:rPr>
          <w:rFonts w:ascii="Avenir Book" w:hAnsi="Avenir Book"/>
          <w:b/>
          <w:bCs/>
          <w:color w:val="FFC000"/>
          <w:sz w:val="20"/>
          <w:szCs w:val="20"/>
        </w:rPr>
        <w:t>&gt;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Pr="00835652">
        <w:rPr>
          <w:rFonts w:ascii="Avenir Book" w:hAnsi="Avenir Book"/>
          <w:sz w:val="20"/>
          <w:szCs w:val="20"/>
        </w:rPr>
        <w:t xml:space="preserve">Cinq siècles après sa disparition, nous imaginons encore Léonard de Vinci. Et malgré ses tableaux, ses carnets, ses croquis, il reste un personnage imaginaire. Pas seulement parce qu’il a soigné sa légende, mais parce qu’il a vécu d’imagination. Toute sa vie, </w:t>
      </w:r>
      <w:r w:rsidRPr="00835652">
        <w:rPr>
          <w:rFonts w:ascii="Avenir Book" w:hAnsi="Avenir Book"/>
          <w:i/>
          <w:iCs/>
          <w:sz w:val="20"/>
          <w:szCs w:val="20"/>
        </w:rPr>
        <w:t>il a rêvé d’un monde nouveau</w:t>
      </w:r>
      <w:r w:rsidRPr="00835652">
        <w:rPr>
          <w:rFonts w:ascii="Avenir Book" w:hAnsi="Avenir Book"/>
          <w:sz w:val="20"/>
          <w:szCs w:val="20"/>
        </w:rPr>
        <w:t>. C’est pourquoi on a fait de lui le symbole de la Renaissance. Or ce monde nouveau, à renaître, n’est pas encore arrivé à terme. C’est pour cette raison, à mon avis, que Léonard reste vivant dans nos imaginaires, et que le sien demande à être revisité.</w:t>
      </w:r>
      <w:r w:rsidR="00691A1D" w:rsidRPr="00691A1D">
        <w:rPr>
          <w:rFonts w:ascii="Avenir Book" w:hAnsi="Avenir Book"/>
          <w:noProof/>
          <w:sz w:val="22"/>
          <w:szCs w:val="22"/>
        </w:rPr>
        <w:t xml:space="preserve"> </w:t>
      </w:r>
    </w:p>
    <w:p w14:paraId="6AF5867C" w14:textId="77777777" w:rsidR="00691A1D" w:rsidRDefault="00691A1D" w:rsidP="00F836F8">
      <w:pPr>
        <w:jc w:val="both"/>
        <w:rPr>
          <w:rFonts w:ascii="Avenir Book" w:hAnsi="Avenir Book"/>
          <w:noProof/>
          <w:sz w:val="22"/>
          <w:szCs w:val="22"/>
        </w:rPr>
      </w:pPr>
    </w:p>
    <w:p w14:paraId="2393AED2" w14:textId="193D97CE" w:rsidR="00835652" w:rsidRDefault="00691A1D" w:rsidP="00F836F8">
      <w:pPr>
        <w:jc w:val="both"/>
        <w:rPr>
          <w:rFonts w:ascii="Avenir Book" w:hAnsi="Avenir Book"/>
          <w:b/>
          <w:bCs/>
          <w:color w:val="FFC000"/>
          <w:sz w:val="20"/>
          <w:szCs w:val="20"/>
        </w:rPr>
      </w:pPr>
      <w:r w:rsidRPr="00835652">
        <w:rPr>
          <w:rFonts w:ascii="Avenir Book" w:hAnsi="Avenir Book"/>
          <w:noProof/>
          <w:sz w:val="22"/>
          <w:szCs w:val="22"/>
        </w:rPr>
        <w:drawing>
          <wp:inline distT="0" distB="0" distL="0" distR="0" wp14:anchorId="01CC291F" wp14:editId="10522983">
            <wp:extent cx="6084000" cy="4055999"/>
            <wp:effectExtent l="0" t="0" r="6350" b="0"/>
            <wp:docPr id="2093511674" name="Image 2" descr="Une image contenant dessin, croquis, art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11674" name="Image 2" descr="Une image contenant dessin, croquis, art, illustration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05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6BF3" w14:textId="77777777" w:rsidR="00691A1D" w:rsidRPr="00835652" w:rsidRDefault="00691A1D" w:rsidP="00F836F8">
      <w:pPr>
        <w:jc w:val="both"/>
        <w:rPr>
          <w:rFonts w:ascii="Avenir Book" w:hAnsi="Avenir Book"/>
          <w:b/>
          <w:bCs/>
          <w:color w:val="FFC000"/>
          <w:sz w:val="20"/>
          <w:szCs w:val="20"/>
        </w:rPr>
      </w:pPr>
    </w:p>
    <w:p w14:paraId="5329550B" w14:textId="60939B80" w:rsid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b/>
          <w:bCs/>
          <w:color w:val="FFC000"/>
          <w:sz w:val="20"/>
          <w:szCs w:val="20"/>
        </w:rPr>
        <w:t>Un homme de science et de r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>ê</w:t>
      </w:r>
      <w:r w:rsidRPr="00835652">
        <w:rPr>
          <w:rFonts w:ascii="Avenir Book" w:hAnsi="Avenir Book"/>
          <w:b/>
          <w:bCs/>
          <w:color w:val="FFC000"/>
          <w:sz w:val="20"/>
          <w:szCs w:val="20"/>
        </w:rPr>
        <w:t>ve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="00691A1D">
        <w:rPr>
          <w:rFonts w:ascii="Avenir Book" w:hAnsi="Avenir Book"/>
          <w:b/>
          <w:bCs/>
          <w:color w:val="FFC000"/>
          <w:sz w:val="20"/>
          <w:szCs w:val="20"/>
        </w:rPr>
        <w:t>&gt;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Pr="00835652">
        <w:rPr>
          <w:rFonts w:ascii="Avenir Book" w:hAnsi="Avenir Book"/>
          <w:sz w:val="20"/>
          <w:szCs w:val="20"/>
        </w:rPr>
        <w:t xml:space="preserve">On se représente souvent Léonard comme un être surnaturel, surhumain, parce qu’il maîtrise les mathématiques, la botanique, l’anatomie, l’architecture, l’urbanisme, la philosophie, la musique, la sculpture, la peinture. Ce qu’on sait peu, </w:t>
      </w:r>
      <w:r w:rsidRPr="00835652">
        <w:rPr>
          <w:rFonts w:ascii="Avenir Book" w:hAnsi="Avenir Book"/>
          <w:i/>
          <w:iCs/>
          <w:sz w:val="20"/>
          <w:szCs w:val="20"/>
        </w:rPr>
        <w:t>c’est</w:t>
      </w:r>
      <w:r w:rsidRPr="00835652">
        <w:rPr>
          <w:rFonts w:ascii="Avenir Book" w:hAnsi="Avenir Book"/>
          <w:sz w:val="20"/>
          <w:szCs w:val="20"/>
        </w:rPr>
        <w:t xml:space="preserve"> </w:t>
      </w:r>
      <w:r w:rsidRPr="00835652">
        <w:rPr>
          <w:rFonts w:ascii="Avenir Book" w:hAnsi="Avenir Book"/>
          <w:i/>
          <w:iCs/>
          <w:sz w:val="20"/>
          <w:szCs w:val="20"/>
        </w:rPr>
        <w:t>qu’il n’a, en réalité, rien inventé</w:t>
      </w:r>
      <w:r w:rsidRPr="00835652">
        <w:rPr>
          <w:rFonts w:ascii="Avenir Book" w:hAnsi="Avenir Book"/>
          <w:sz w:val="20"/>
          <w:szCs w:val="20"/>
        </w:rPr>
        <w:t>. Et même sa merveilleuse technique de peinture ne produit qu’une douzaine de tableaux, uniques et sans descendance au niveau du style. Je dirais qu’il fait mieux qu’inventer : il concentre les imaginaires les plus fous de son époque (tant dans le domaine artistique que technique et scientifique), et il les incarne.</w:t>
      </w:r>
    </w:p>
    <w:p w14:paraId="4300B4EC" w14:textId="77777777" w:rsidR="00445636" w:rsidRPr="00835652" w:rsidRDefault="00445636" w:rsidP="00F836F8">
      <w:pPr>
        <w:jc w:val="both"/>
        <w:rPr>
          <w:rFonts w:ascii="Avenir Book" w:hAnsi="Avenir Book"/>
          <w:b/>
          <w:bCs/>
          <w:color w:val="FFC000"/>
          <w:sz w:val="20"/>
          <w:szCs w:val="20"/>
        </w:rPr>
      </w:pPr>
    </w:p>
    <w:p w14:paraId="3BC7F6AF" w14:textId="2CE0EC82" w:rsidR="00F836F8" w:rsidRPr="00835652" w:rsidRDefault="00F836F8" w:rsidP="00F836F8">
      <w:pPr>
        <w:jc w:val="both"/>
        <w:rPr>
          <w:rFonts w:ascii="Avenir Book" w:hAnsi="Avenir Book"/>
          <w:b/>
          <w:bCs/>
          <w:color w:val="FFC000"/>
          <w:sz w:val="20"/>
          <w:szCs w:val="20"/>
        </w:rPr>
      </w:pPr>
      <w:r w:rsidRPr="00835652">
        <w:rPr>
          <w:rFonts w:ascii="Avenir Book" w:hAnsi="Avenir Book"/>
          <w:b/>
          <w:bCs/>
          <w:color w:val="FFC000"/>
          <w:sz w:val="20"/>
          <w:szCs w:val="20"/>
        </w:rPr>
        <w:t>Un homme à renaître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="00691A1D">
        <w:rPr>
          <w:rFonts w:ascii="Avenir Book" w:hAnsi="Avenir Book"/>
          <w:b/>
          <w:bCs/>
          <w:color w:val="FFC000"/>
          <w:sz w:val="20"/>
          <w:szCs w:val="20"/>
        </w:rPr>
        <w:t>&gt;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Pr="00835652">
        <w:rPr>
          <w:rFonts w:ascii="Avenir Book" w:hAnsi="Avenir Book"/>
          <w:sz w:val="20"/>
          <w:szCs w:val="20"/>
        </w:rPr>
        <w:t xml:space="preserve">L’alchimie, l’utopie, l’humanisme : ces courants d’esprit qui traversent la Renaissance ont littéralement pris corps dans Léonard de Vinci. Il en est si possédé qu’il ne tient pas en place, et passe frénétiquement d’une dissection de cadavre à un plan de machine, d’un dessin d’observation à la réalisation d’une fresque, d’une expérience chimique à l’assèchement d’un marais. Souffrant comme ses contemporains d’un monde ravagé par les guerres, les épidémies et les inégalités, Léonard passe sa vie à rechercher les clés de la vérité, de la beauté du monde, pour les livrer aux hommes </w:t>
      </w:r>
      <w:r w:rsidRPr="00835652">
        <w:rPr>
          <w:rFonts w:ascii="Avenir Book" w:hAnsi="Avenir Book"/>
          <w:i/>
          <w:iCs/>
          <w:sz w:val="20"/>
          <w:szCs w:val="20"/>
        </w:rPr>
        <w:t>afin qu’ils renaissent en paix</w:t>
      </w:r>
      <w:r w:rsidRPr="00835652">
        <w:rPr>
          <w:rFonts w:ascii="Avenir Book" w:hAnsi="Avenir Book"/>
          <w:sz w:val="20"/>
          <w:szCs w:val="20"/>
        </w:rPr>
        <w:t>.</w:t>
      </w:r>
    </w:p>
    <w:p w14:paraId="52966B5C" w14:textId="4929532F" w:rsidR="00835652" w:rsidRPr="00835652" w:rsidRDefault="00835652">
      <w:pPr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br w:type="page"/>
      </w:r>
    </w:p>
    <w:p w14:paraId="5169058B" w14:textId="77777777" w:rsidR="00835652" w:rsidRPr="00835652" w:rsidRDefault="00835652" w:rsidP="00F836F8">
      <w:pPr>
        <w:jc w:val="both"/>
        <w:rPr>
          <w:rFonts w:ascii="Avenir Book" w:hAnsi="Avenir Book"/>
          <w:sz w:val="20"/>
          <w:szCs w:val="20"/>
        </w:rPr>
      </w:pPr>
    </w:p>
    <w:p w14:paraId="221A957F" w14:textId="1D2E19CC" w:rsidR="00835652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b/>
          <w:bCs/>
          <w:color w:val="FFC000"/>
          <w:sz w:val="20"/>
          <w:szCs w:val="20"/>
        </w:rPr>
        <w:t>Un homme de spectacle</w:t>
      </w:r>
      <w:r w:rsidR="00835652" w:rsidRPr="00835652">
        <w:rPr>
          <w:rFonts w:ascii="Avenir Book" w:hAnsi="Avenir Book"/>
          <w:sz w:val="20"/>
          <w:szCs w:val="20"/>
        </w:rPr>
        <w:t xml:space="preserve"> </w:t>
      </w:r>
      <w:r w:rsidR="00691A1D">
        <w:rPr>
          <w:rFonts w:ascii="Avenir Book" w:hAnsi="Avenir Book"/>
          <w:b/>
          <w:bCs/>
          <w:color w:val="FFC000"/>
          <w:sz w:val="20"/>
          <w:szCs w:val="20"/>
        </w:rPr>
        <w:t>&gt;</w:t>
      </w:r>
      <w:r w:rsidR="00835652" w:rsidRPr="00835652">
        <w:rPr>
          <w:rFonts w:ascii="Avenir Book" w:hAnsi="Avenir Book"/>
          <w:sz w:val="20"/>
          <w:szCs w:val="20"/>
        </w:rPr>
        <w:t xml:space="preserve"> </w:t>
      </w:r>
      <w:r w:rsidRPr="00835652">
        <w:rPr>
          <w:rFonts w:ascii="Avenir Book" w:hAnsi="Avenir Book"/>
          <w:sz w:val="20"/>
          <w:szCs w:val="20"/>
        </w:rPr>
        <w:t xml:space="preserve">Evidemment, avec de si grands projets pour l’Homme, il a besoin d’argent. Il ne cesse d’en rechercher auprès des grands protecteurs de l’époque. Lesquels, subjugués par son élan, finissent par l’accueillir et plus ou moins le subventionner pour ses recherches. Mais les Nobles italiens préfèrent lui commander de somptueuses fêtes, car Léonard passe aussi pour </w:t>
      </w:r>
      <w:r w:rsidRPr="00835652">
        <w:rPr>
          <w:rFonts w:ascii="Avenir Book" w:hAnsi="Avenir Book"/>
          <w:i/>
          <w:iCs/>
          <w:sz w:val="20"/>
          <w:szCs w:val="20"/>
        </w:rPr>
        <w:t>le plus grand metteur en scène de spectacles</w:t>
      </w:r>
      <w:r w:rsidRPr="00835652">
        <w:rPr>
          <w:rFonts w:ascii="Avenir Book" w:hAnsi="Avenir Book"/>
          <w:sz w:val="20"/>
          <w:szCs w:val="20"/>
        </w:rPr>
        <w:t xml:space="preserve">. Ce dernier métier fut sans doute celui qu’il exerça le plus régulièrement. </w:t>
      </w:r>
    </w:p>
    <w:p w14:paraId="528FB1A6" w14:textId="7EA61F53" w:rsidR="00691A1D" w:rsidRDefault="00F836F8" w:rsidP="00835652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b/>
          <w:bCs/>
          <w:color w:val="FFC000"/>
          <w:sz w:val="20"/>
          <w:szCs w:val="20"/>
        </w:rPr>
        <w:t>Le spectacle d’un homme qui rêve</w:t>
      </w:r>
      <w:r w:rsidR="00835652" w:rsidRPr="00835652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="00691A1D">
        <w:rPr>
          <w:rFonts w:ascii="Avenir Book" w:hAnsi="Avenir Book"/>
          <w:b/>
          <w:bCs/>
          <w:color w:val="FFC000"/>
          <w:sz w:val="20"/>
          <w:szCs w:val="20"/>
        </w:rPr>
        <w:t>&gt;</w:t>
      </w:r>
      <w:r w:rsidR="00691A1D" w:rsidRPr="00691A1D">
        <w:rPr>
          <w:rFonts w:ascii="Avenir Book" w:hAnsi="Avenir Book"/>
          <w:b/>
          <w:bCs/>
          <w:color w:val="FFC000"/>
          <w:sz w:val="20"/>
          <w:szCs w:val="20"/>
        </w:rPr>
        <w:t xml:space="preserve"> </w:t>
      </w:r>
      <w:r w:rsidRPr="00835652">
        <w:rPr>
          <w:rFonts w:ascii="Avenir Book" w:hAnsi="Avenir Book"/>
          <w:sz w:val="20"/>
          <w:szCs w:val="20"/>
        </w:rPr>
        <w:t xml:space="preserve">Après Florence, Milan, Venise, Rome, j’ai imaginé Léonard débarquer dans votre ville. Il vient y chercher de nouveaux protecteurs pour financer ses recherches. Pour convaincre des bienfaits qu’il peut apporter à la ville, il fait à ses habitants la démonstration de ses observations, découvertes et réalisations. </w:t>
      </w:r>
      <w:r w:rsidRPr="00691A1D">
        <w:rPr>
          <w:rFonts w:ascii="Avenir Book" w:hAnsi="Avenir Book"/>
          <w:i/>
          <w:iCs/>
          <w:sz w:val="20"/>
          <w:szCs w:val="20"/>
        </w:rPr>
        <w:t>Mi-bateleur joyeux, mi-savant fou</w:t>
      </w:r>
      <w:r w:rsidRPr="00835652">
        <w:rPr>
          <w:rFonts w:ascii="Avenir Book" w:hAnsi="Avenir Book"/>
          <w:sz w:val="20"/>
          <w:szCs w:val="20"/>
        </w:rPr>
        <w:t>, il vient partager avec le public sa vision d’un monde nouveau, un monde plus beau, encore à naître. Comme à la cour des cités d’Italie, si en fin de compte il n’y gagne pas beaucoup d’argent, il fait croître sa légende, et il propage l’esoir dans le progrès.</w:t>
      </w:r>
      <w:r w:rsidR="00691A1D" w:rsidRPr="00835652">
        <w:rPr>
          <w:rFonts w:ascii="Avenir Book" w:hAnsi="Avenir Book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2213DAB" wp14:editId="6305EB15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6097905" cy="4067810"/>
            <wp:effectExtent l="0" t="0" r="0" b="0"/>
            <wp:wrapTight wrapText="bothSides">
              <wp:wrapPolygon edited="0">
                <wp:start x="0" y="0"/>
                <wp:lineTo x="0" y="21512"/>
                <wp:lineTo x="21548" y="21512"/>
                <wp:lineTo x="21548" y="0"/>
                <wp:lineTo x="0" y="0"/>
              </wp:wrapPolygon>
            </wp:wrapTight>
            <wp:docPr id="701920505" name="Image 1" descr="Une image contenant croquis, art, cheval, Dessin au tra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20505" name="Image 1" descr="Une image contenant croquis, art, cheval, Dessin au trait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ADA45" w14:textId="3DC255EA" w:rsidR="00691A1D" w:rsidRPr="00835652" w:rsidRDefault="00691A1D" w:rsidP="00835652">
      <w:pPr>
        <w:jc w:val="both"/>
        <w:rPr>
          <w:rFonts w:ascii="Avenir Book" w:hAnsi="Avenir Book"/>
          <w:b/>
          <w:bCs/>
          <w:color w:val="FFC000"/>
          <w:sz w:val="20"/>
          <w:szCs w:val="20"/>
        </w:rPr>
      </w:pPr>
    </w:p>
    <w:p w14:paraId="298A43ED" w14:textId="65C90AD6" w:rsidR="00835652" w:rsidRPr="00691A1D" w:rsidRDefault="00835652" w:rsidP="00835652">
      <w:pPr>
        <w:jc w:val="both"/>
        <w:rPr>
          <w:rFonts w:ascii="Avenir Book" w:hAnsi="Avenir Book"/>
          <w:sz w:val="22"/>
          <w:szCs w:val="22"/>
        </w:rPr>
      </w:pPr>
      <w:r w:rsidRPr="00835652">
        <w:rPr>
          <w:rFonts w:ascii="Avenir Book" w:hAnsi="Avenir Book"/>
          <w:b/>
          <w:bCs/>
          <w:color w:val="FFC000"/>
          <w:sz w:val="20"/>
          <w:szCs w:val="20"/>
        </w:rPr>
        <w:t>En bref…</w:t>
      </w:r>
      <w:r>
        <w:rPr>
          <w:rFonts w:ascii="Avenir Book" w:hAnsi="Avenir Book"/>
          <w:b/>
          <w:bCs/>
          <w:color w:val="FFC000"/>
          <w:sz w:val="22"/>
          <w:szCs w:val="22"/>
        </w:rPr>
        <w:t xml:space="preserve"> </w:t>
      </w:r>
      <w:r w:rsidRPr="00835652">
        <w:rPr>
          <w:rFonts w:ascii="Avenir Book" w:hAnsi="Avenir Book"/>
          <w:sz w:val="20"/>
          <w:szCs w:val="20"/>
        </w:rPr>
        <w:t xml:space="preserve">Un spectacle d’une heure, pour faire revivre avec onirisme et humour, Léonard de Vinci et la Renaissance. </w:t>
      </w:r>
      <w:r w:rsidRPr="00691A1D">
        <w:rPr>
          <w:rFonts w:ascii="Avenir Book" w:hAnsi="Avenir Book"/>
          <w:color w:val="000000" w:themeColor="text1"/>
          <w:sz w:val="20"/>
          <w:szCs w:val="20"/>
        </w:rPr>
        <w:t xml:space="preserve">Revivre la Renaissance </w:t>
      </w:r>
      <w:r w:rsidRPr="00835652">
        <w:rPr>
          <w:rFonts w:ascii="Avenir Book" w:hAnsi="Avenir Book"/>
          <w:sz w:val="20"/>
          <w:szCs w:val="20"/>
        </w:rPr>
        <w:t xml:space="preserve">comme le formidable élan d’une société qui veut s’arracher à l’obscurantisme et au malheur : une société qui veut voir dans ses capacités techniques, scientifiques, philosophiques et artistiques, le moyen de s’améliorer, retrouver l’espoir et aller de l’avant. Cet élan sociétal fera rire quand on mesurera les ratés de l’Histoire postérieure, mais on y retrouvera aussi </w:t>
      </w:r>
      <w:r w:rsidRPr="00835652">
        <w:rPr>
          <w:rFonts w:ascii="Avenir Book" w:hAnsi="Avenir Book"/>
          <w:i/>
          <w:iCs/>
          <w:sz w:val="20"/>
          <w:szCs w:val="20"/>
        </w:rPr>
        <w:t>la source d’un véritable espoir dans le progrès</w:t>
      </w:r>
      <w:r w:rsidRPr="00835652">
        <w:rPr>
          <w:rFonts w:ascii="Avenir Book" w:hAnsi="Avenir Book"/>
          <w:sz w:val="20"/>
          <w:szCs w:val="20"/>
        </w:rPr>
        <w:t>, nourri de la sagesse des Anciens et d’une confiance renouvelée dans la Nature.</w:t>
      </w:r>
      <w:r w:rsidR="00691A1D">
        <w:rPr>
          <w:rFonts w:ascii="Avenir Book" w:hAnsi="Avenir Book"/>
          <w:sz w:val="22"/>
          <w:szCs w:val="22"/>
        </w:rPr>
        <w:t xml:space="preserve"> </w:t>
      </w:r>
      <w:r w:rsidRPr="00691A1D">
        <w:rPr>
          <w:rFonts w:ascii="Avenir Book" w:hAnsi="Avenir Book"/>
          <w:color w:val="000000" w:themeColor="text1"/>
          <w:sz w:val="20"/>
          <w:szCs w:val="20"/>
        </w:rPr>
        <w:t xml:space="preserve">Revivre Léonard de Vinci </w:t>
      </w:r>
      <w:r w:rsidRPr="00835652">
        <w:rPr>
          <w:rFonts w:ascii="Avenir Book" w:hAnsi="Avenir Book"/>
          <w:sz w:val="20"/>
          <w:szCs w:val="20"/>
        </w:rPr>
        <w:t xml:space="preserve">pour retrouver, dans cette figure attachante de génie dispersé et joueur, la source claire de l’artiste comme du chercheur : </w:t>
      </w:r>
      <w:r w:rsidRPr="00835652">
        <w:rPr>
          <w:rFonts w:ascii="Avenir Book" w:hAnsi="Avenir Book"/>
          <w:i/>
          <w:iCs/>
          <w:sz w:val="20"/>
          <w:szCs w:val="20"/>
        </w:rPr>
        <w:t>une fascination pour le Vivant</w:t>
      </w:r>
      <w:r w:rsidRPr="00835652">
        <w:rPr>
          <w:rFonts w:ascii="Avenir Book" w:hAnsi="Avenir Book"/>
          <w:sz w:val="20"/>
          <w:szCs w:val="20"/>
        </w:rPr>
        <w:t>, et le désir d’en percer les mystères. Non pour l’exploiter, mais pour le célébrer.</w:t>
      </w:r>
    </w:p>
    <w:p w14:paraId="04040FF5" w14:textId="17B5A4FC" w:rsidR="00835652" w:rsidRPr="00835652" w:rsidRDefault="00835652">
      <w:pPr>
        <w:rPr>
          <w:rFonts w:ascii="Avenir Book" w:hAnsi="Avenir Book"/>
          <w:sz w:val="20"/>
          <w:szCs w:val="20"/>
        </w:rPr>
      </w:pPr>
    </w:p>
    <w:p w14:paraId="598B0211" w14:textId="77777777" w:rsidR="00F836F8" w:rsidRPr="00835652" w:rsidRDefault="00F836F8" w:rsidP="00F836F8">
      <w:pPr>
        <w:jc w:val="both"/>
        <w:rPr>
          <w:rFonts w:ascii="Avenir Book" w:hAnsi="Avenir Book"/>
          <w:sz w:val="22"/>
          <w:szCs w:val="22"/>
        </w:rPr>
      </w:pPr>
    </w:p>
    <w:p w14:paraId="2C62B6C0" w14:textId="63B1658D" w:rsidR="00F836F8" w:rsidRPr="00835652" w:rsidRDefault="00F836F8" w:rsidP="00F836F8">
      <w:pPr>
        <w:jc w:val="both"/>
        <w:rPr>
          <w:rFonts w:ascii="Avenir Book" w:hAnsi="Avenir Book"/>
          <w:b/>
          <w:bCs/>
          <w:color w:val="FFC000"/>
          <w:sz w:val="22"/>
          <w:szCs w:val="22"/>
        </w:rPr>
      </w:pPr>
      <w:r w:rsidRPr="00835652">
        <w:rPr>
          <w:rFonts w:ascii="Avenir Book" w:hAnsi="Avenir Book"/>
          <w:b/>
          <w:bCs/>
          <w:color w:val="FFC000"/>
          <w:sz w:val="22"/>
          <w:szCs w:val="22"/>
        </w:rPr>
        <w:t>Conditions d’accueil</w:t>
      </w:r>
    </w:p>
    <w:p w14:paraId="6209B87E" w14:textId="1C16C982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à jouer en extérieur comme en salle</w:t>
      </w:r>
    </w:p>
    <w:p w14:paraId="29F7A453" w14:textId="45719B0F" w:rsidR="00F836F8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Tout public dès 10 ans</w:t>
      </w:r>
    </w:p>
    <w:p w14:paraId="06167D52" w14:textId="0C9634C6" w:rsidR="00DE11A2" w:rsidRDefault="00DE11A2" w:rsidP="00F836F8">
      <w:pPr>
        <w:jc w:val="both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>Jauge : 300 en tout public, 200 en scolaire à partir du collège</w:t>
      </w:r>
    </w:p>
    <w:p w14:paraId="1C67C2DF" w14:textId="1F867133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Espace minimum : 6mx6mx4m</w:t>
      </w:r>
    </w:p>
    <w:p w14:paraId="53AB99C3" w14:textId="496B0E1C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Temps d’installation : 4h</w:t>
      </w:r>
    </w:p>
    <w:p w14:paraId="7936A2E1" w14:textId="60F400E4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Durée du spectacle : 1h</w:t>
      </w:r>
    </w:p>
    <w:p w14:paraId="40139829" w14:textId="021EAA88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2 personnes en tournée au départ de Bordeaux</w:t>
      </w:r>
    </w:p>
    <w:p w14:paraId="4AC1317D" w14:textId="731A1DAB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Prix de cession : 1700 euros la représentation / 3000</w:t>
      </w:r>
      <w:r w:rsidR="00691A1D">
        <w:rPr>
          <w:rFonts w:ascii="Avenir Book" w:hAnsi="Avenir Book"/>
          <w:sz w:val="20"/>
          <w:szCs w:val="20"/>
        </w:rPr>
        <w:t xml:space="preserve"> euros</w:t>
      </w:r>
      <w:r w:rsidRPr="00835652">
        <w:rPr>
          <w:rFonts w:ascii="Avenir Book" w:hAnsi="Avenir Book"/>
          <w:sz w:val="20"/>
          <w:szCs w:val="20"/>
        </w:rPr>
        <w:t xml:space="preserve"> les deux représentations </w:t>
      </w:r>
      <w:r w:rsidR="00691A1D">
        <w:rPr>
          <w:rFonts w:ascii="Avenir Book" w:hAnsi="Avenir Book"/>
          <w:sz w:val="20"/>
          <w:szCs w:val="20"/>
        </w:rPr>
        <w:t>dans la journée</w:t>
      </w:r>
      <w:r w:rsidR="00E25997">
        <w:rPr>
          <w:rFonts w:ascii="Avenir Book" w:hAnsi="Avenir Book"/>
          <w:sz w:val="20"/>
          <w:szCs w:val="20"/>
        </w:rPr>
        <w:t xml:space="preserve"> au même endroit</w:t>
      </w:r>
    </w:p>
    <w:p w14:paraId="44CC3F27" w14:textId="7FADCCA7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</w:p>
    <w:p w14:paraId="6A9F9E39" w14:textId="5E7A7F53" w:rsidR="00F836F8" w:rsidRPr="00835652" w:rsidRDefault="00F836F8" w:rsidP="00F836F8">
      <w:pPr>
        <w:jc w:val="both"/>
        <w:rPr>
          <w:rFonts w:ascii="Avenir Book" w:hAnsi="Avenir Book"/>
          <w:b/>
          <w:bCs/>
          <w:color w:val="FFC000"/>
          <w:sz w:val="22"/>
          <w:szCs w:val="22"/>
        </w:rPr>
      </w:pPr>
      <w:r w:rsidRPr="00835652">
        <w:rPr>
          <w:rFonts w:ascii="Avenir Book" w:hAnsi="Avenir Book"/>
          <w:b/>
          <w:bCs/>
          <w:color w:val="FFC000"/>
          <w:sz w:val="22"/>
          <w:szCs w:val="22"/>
        </w:rPr>
        <w:t>CONTACT DIFFUSION</w:t>
      </w:r>
    </w:p>
    <w:p w14:paraId="0885CF7F" w14:textId="77777777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Laurie Arrecgros // 07 85 90 99 57</w:t>
      </w:r>
    </w:p>
    <w:p w14:paraId="1075E600" w14:textId="77777777" w:rsidR="00F836F8" w:rsidRPr="00835652" w:rsidRDefault="00F836F8" w:rsidP="00F836F8">
      <w:pPr>
        <w:jc w:val="both"/>
        <w:rPr>
          <w:rFonts w:ascii="Avenir Book" w:hAnsi="Avenir Book"/>
          <w:sz w:val="20"/>
          <w:szCs w:val="20"/>
        </w:rPr>
      </w:pPr>
      <w:r w:rsidRPr="00835652">
        <w:rPr>
          <w:rFonts w:ascii="Avenir Book" w:hAnsi="Avenir Book"/>
          <w:sz w:val="20"/>
          <w:szCs w:val="20"/>
        </w:rPr>
        <w:t>laurie@groupe-anamorphose.com</w:t>
      </w:r>
    </w:p>
    <w:p w14:paraId="368E83EF" w14:textId="198F8A87" w:rsidR="00620DCB" w:rsidRPr="00835652" w:rsidRDefault="00620DCB" w:rsidP="007A4CA9">
      <w:pPr>
        <w:jc w:val="center"/>
        <w:rPr>
          <w:rFonts w:ascii="Avenir Book" w:hAnsi="Avenir Book" w:cs="Open Sans"/>
          <w:lang w:val="fr-FR"/>
        </w:rPr>
      </w:pPr>
    </w:p>
    <w:p w14:paraId="78A8118F" w14:textId="77777777" w:rsidR="00835652" w:rsidRPr="00835652" w:rsidRDefault="00835652" w:rsidP="007A4CA9">
      <w:pPr>
        <w:jc w:val="center"/>
        <w:rPr>
          <w:rFonts w:ascii="Avenir Book" w:hAnsi="Avenir Book" w:cs="Open Sans"/>
          <w:lang w:val="fr-FR"/>
        </w:rPr>
      </w:pPr>
    </w:p>
    <w:p w14:paraId="0F125F75" w14:textId="77777777" w:rsidR="00835652" w:rsidRPr="00835652" w:rsidRDefault="00835652" w:rsidP="007A4CA9">
      <w:pPr>
        <w:jc w:val="center"/>
        <w:rPr>
          <w:rFonts w:ascii="Avenir Book" w:hAnsi="Avenir Book" w:cs="Open Sans"/>
          <w:lang w:val="fr-FR"/>
        </w:rPr>
      </w:pPr>
    </w:p>
    <w:p w14:paraId="1C4746C8" w14:textId="77777777" w:rsidR="00835652" w:rsidRPr="00835652" w:rsidRDefault="00835652" w:rsidP="008356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venir Book" w:hAnsi="Avenir Book"/>
          <w:color w:val="00B0F0"/>
          <w:sz w:val="18"/>
          <w:szCs w:val="18"/>
          <w:lang w:val="fr-FR" w:eastAsia="fr-FR"/>
        </w:rPr>
      </w:pPr>
      <w:r w:rsidRPr="00835652">
        <w:rPr>
          <w:rFonts w:ascii="Avenir Book" w:hAnsi="Avenir Book"/>
          <w:color w:val="00B0F0"/>
          <w:sz w:val="18"/>
          <w:szCs w:val="18"/>
          <w:lang w:val="fr-FR" w:eastAsia="fr-FR"/>
        </w:rPr>
        <w:t xml:space="preserve">Suivez l’actualité du Groupe Anamorphose : </w:t>
      </w:r>
    </w:p>
    <w:p w14:paraId="7573315B" w14:textId="77777777" w:rsidR="00835652" w:rsidRPr="00835652" w:rsidRDefault="00835652" w:rsidP="00835652">
      <w:pPr>
        <w:rPr>
          <w:rFonts w:ascii="Avenir Book" w:hAnsi="Avenir Book" w:cs="Open Sans"/>
          <w:noProof/>
          <w:sz w:val="18"/>
          <w:szCs w:val="18"/>
          <w:lang w:val="fr-FR"/>
        </w:rPr>
      </w:pPr>
      <w:r w:rsidRPr="00835652">
        <w:rPr>
          <w:rFonts w:ascii="Avenir Book" w:hAnsi="Avenir Book" w:cs="Open Sans"/>
          <w:sz w:val="18"/>
          <w:szCs w:val="18"/>
          <w:lang w:val="fr-FR"/>
        </w:rPr>
        <w:t xml:space="preserve">Site internet : </w:t>
      </w:r>
      <w:hyperlink r:id="rId11" w:history="1">
        <w:r w:rsidRPr="00835652">
          <w:rPr>
            <w:rStyle w:val="Lienhypertexte"/>
            <w:rFonts w:ascii="Avenir Book" w:hAnsi="Avenir Book" w:cs="Open Sans"/>
            <w:sz w:val="18"/>
            <w:szCs w:val="18"/>
            <w:lang w:val="fr-FR"/>
          </w:rPr>
          <w:t>www.groupe-anamorphose.com</w:t>
        </w:r>
      </w:hyperlink>
    </w:p>
    <w:p w14:paraId="5F3973EE" w14:textId="77777777" w:rsidR="00835652" w:rsidRPr="00835652" w:rsidRDefault="00835652" w:rsidP="00835652">
      <w:pPr>
        <w:rPr>
          <w:rFonts w:ascii="Avenir Book" w:hAnsi="Avenir Book" w:cs="Open Sans"/>
          <w:noProof/>
          <w:sz w:val="18"/>
          <w:szCs w:val="18"/>
          <w:lang w:val="fr-FR"/>
        </w:rPr>
      </w:pPr>
      <w:r w:rsidRPr="00835652">
        <w:rPr>
          <w:rFonts w:ascii="Avenir Book" w:hAnsi="Avenir Book" w:cs="Open Sans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5ED51ED8" wp14:editId="310D237B">
            <wp:simplePos x="0" y="0"/>
            <wp:positionH relativeFrom="column">
              <wp:posOffset>72390</wp:posOffset>
            </wp:positionH>
            <wp:positionV relativeFrom="paragraph">
              <wp:posOffset>38100</wp:posOffset>
            </wp:positionV>
            <wp:extent cx="262890" cy="254000"/>
            <wp:effectExtent l="0" t="0" r="3810" b="0"/>
            <wp:wrapTight wrapText="bothSides">
              <wp:wrapPolygon edited="0">
                <wp:start x="0" y="0"/>
                <wp:lineTo x="0" y="20520"/>
                <wp:lineTo x="20870" y="20520"/>
                <wp:lineTo x="20870" y="0"/>
                <wp:lineTo x="0" y="0"/>
              </wp:wrapPolygon>
            </wp:wrapTight>
            <wp:docPr id="37" name="Image 37" descr="Une image contenant symbole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symbole, logo, Polic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165AD" w14:textId="77777777" w:rsidR="00835652" w:rsidRPr="00835652" w:rsidRDefault="00835652" w:rsidP="00835652">
      <w:pPr>
        <w:rPr>
          <w:rFonts w:ascii="Avenir Book" w:hAnsi="Avenir Book" w:cs="Open Sans"/>
          <w:sz w:val="18"/>
          <w:szCs w:val="18"/>
        </w:rPr>
      </w:pPr>
      <w:r w:rsidRPr="00835652">
        <w:rPr>
          <w:rFonts w:ascii="Avenir Book" w:hAnsi="Avenir Book" w:cs="Open Sans"/>
          <w:sz w:val="18"/>
          <w:szCs w:val="18"/>
        </w:rPr>
        <w:t xml:space="preserve">Facebook : </w:t>
      </w:r>
      <w:hyperlink r:id="rId13" w:history="1">
        <w:r w:rsidRPr="00835652">
          <w:rPr>
            <w:rStyle w:val="Lienhypertexte"/>
            <w:rFonts w:ascii="Avenir Book" w:hAnsi="Avenir Book" w:cs="Open Sans"/>
            <w:sz w:val="18"/>
            <w:szCs w:val="18"/>
          </w:rPr>
          <w:t>https://www.facebook.com/GroupeAnamorphose/</w:t>
        </w:r>
      </w:hyperlink>
      <w:r w:rsidRPr="00835652">
        <w:rPr>
          <w:rFonts w:ascii="Avenir Book" w:hAnsi="Avenir Book" w:cs="Open Sans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6016E572" wp14:editId="696D365B">
            <wp:simplePos x="0" y="0"/>
            <wp:positionH relativeFrom="column">
              <wp:posOffset>72390</wp:posOffset>
            </wp:positionH>
            <wp:positionV relativeFrom="paragraph">
              <wp:posOffset>85090</wp:posOffset>
            </wp:positionV>
            <wp:extent cx="262890" cy="243840"/>
            <wp:effectExtent l="0" t="0" r="3810" b="0"/>
            <wp:wrapTight wrapText="bothSides">
              <wp:wrapPolygon edited="0">
                <wp:start x="0" y="0"/>
                <wp:lineTo x="0" y="20250"/>
                <wp:lineTo x="20870" y="20250"/>
                <wp:lineTo x="20870" y="0"/>
                <wp:lineTo x="0" y="0"/>
              </wp:wrapPolygon>
            </wp:wrapTight>
            <wp:docPr id="38" name="Image 38" descr="Une image contenant Graphique, cercle, Caractère coloré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Graphique, cercle, Caractère coloré, logo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66D20" w14:textId="77777777" w:rsidR="00835652" w:rsidRPr="00835652" w:rsidRDefault="00835652" w:rsidP="00835652">
      <w:pPr>
        <w:rPr>
          <w:rFonts w:ascii="Avenir Book" w:hAnsi="Avenir Book" w:cs="Open Sans"/>
          <w:lang w:val="fr-FR"/>
        </w:rPr>
      </w:pPr>
      <w:r w:rsidRPr="00835652">
        <w:rPr>
          <w:rFonts w:ascii="Avenir Book" w:hAnsi="Avenir Book" w:cs="Open Sans"/>
          <w:sz w:val="18"/>
          <w:szCs w:val="18"/>
        </w:rPr>
        <w:t xml:space="preserve">Instagram : </w:t>
      </w:r>
      <w:hyperlink r:id="rId15" w:history="1">
        <w:r w:rsidRPr="00835652">
          <w:rPr>
            <w:rStyle w:val="Lienhypertexte"/>
            <w:rFonts w:ascii="Avenir Book" w:hAnsi="Avenir Book" w:cs="Open Sans"/>
            <w:sz w:val="18"/>
            <w:szCs w:val="18"/>
          </w:rPr>
          <w:t>https://www.instagram.com/groupeanamorphose/</w:t>
        </w:r>
      </w:hyperlink>
    </w:p>
    <w:p w14:paraId="398AC8D4" w14:textId="77777777" w:rsidR="00835652" w:rsidRPr="00835652" w:rsidRDefault="00835652" w:rsidP="007A4CA9">
      <w:pPr>
        <w:jc w:val="center"/>
        <w:rPr>
          <w:rFonts w:ascii="Avenir Book" w:hAnsi="Avenir Book" w:cs="Open Sans"/>
          <w:lang w:val="fr-FR"/>
        </w:rPr>
      </w:pPr>
    </w:p>
    <w:sectPr w:rsidR="00835652" w:rsidRPr="00835652">
      <w:headerReference w:type="default" r:id="rId16"/>
      <w:footerReference w:type="default" r:id="rId17"/>
      <w:pgSz w:w="11900" w:h="16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CCB8A" w14:textId="77777777" w:rsidR="0010651A" w:rsidRDefault="0010651A">
      <w:r>
        <w:separator/>
      </w:r>
    </w:p>
  </w:endnote>
  <w:endnote w:type="continuationSeparator" w:id="0">
    <w:p w14:paraId="60737C6A" w14:textId="77777777" w:rsidR="0010651A" w:rsidRDefault="0010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otham Bold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97D0F" w14:textId="2C148A2E" w:rsidR="00805A36" w:rsidRPr="00A26A71" w:rsidRDefault="00805A36" w:rsidP="001A58B0">
    <w:pPr>
      <w:pStyle w:val="En-tte"/>
      <w:tabs>
        <w:tab w:val="clear" w:pos="9020"/>
        <w:tab w:val="right" w:pos="9639"/>
      </w:tabs>
      <w:snapToGrid w:val="0"/>
      <w:rPr>
        <w:rFonts w:ascii="Gotham Book" w:eastAsia="Gotham Book" w:hAnsi="Gotham Book" w:cs="Gotham Book"/>
        <w:spacing w:val="-2"/>
        <w:sz w:val="10"/>
        <w:szCs w:val="10"/>
        <w:u w:color="000000"/>
      </w:rPr>
    </w:pPr>
    <w:r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>Adresse du siège social : 15 rue Dupleix – 33300 Bordea</w:t>
    </w:r>
    <w:r w:rsidR="001A58B0"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>ux</w:t>
    </w:r>
    <w:r w:rsidR="001A58B0"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ab/>
    </w:r>
    <w:r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 xml:space="preserve">Avec le soutien de la Région Nouvelle-Aquitaine </w:t>
    </w:r>
  </w:p>
  <w:p w14:paraId="519F76C0" w14:textId="3EFCF5AF" w:rsidR="00805A36" w:rsidRPr="00A26A71" w:rsidRDefault="00805A36" w:rsidP="001A58B0">
    <w:pPr>
      <w:pStyle w:val="En-tte"/>
      <w:tabs>
        <w:tab w:val="clear" w:pos="9020"/>
        <w:tab w:val="right" w:pos="9639"/>
      </w:tabs>
      <w:snapToGrid w:val="0"/>
      <w:rPr>
        <w:rFonts w:ascii="Gotham Book" w:eastAsia="Gotham Book" w:hAnsi="Gotham Book" w:cs="Gotham Book"/>
        <w:sz w:val="10"/>
        <w:szCs w:val="10"/>
        <w:u w:color="000000"/>
      </w:rPr>
    </w:pPr>
    <w:r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>Adresse de correspondance : 26 place de la Ferme de Richemont – 33000 Bordeau</w:t>
    </w:r>
    <w:r w:rsidR="001A58B0"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>x</w:t>
    </w:r>
    <w:r w:rsidR="00CB78CB"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 xml:space="preserve"> </w:t>
    </w:r>
    <w:r w:rsidR="001A58B0"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ab/>
    </w:r>
    <w:r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>du Département de la Gironde</w:t>
    </w:r>
  </w:p>
  <w:p w14:paraId="6D9B7678" w14:textId="77777777" w:rsidR="00805A36" w:rsidRPr="00A26A71" w:rsidRDefault="00805A36" w:rsidP="00805A36">
    <w:pPr>
      <w:pStyle w:val="En-tte"/>
      <w:tabs>
        <w:tab w:val="clear" w:pos="9020"/>
        <w:tab w:val="center" w:pos="4816"/>
        <w:tab w:val="right" w:pos="9632"/>
      </w:tabs>
      <w:rPr>
        <w:rFonts w:ascii="Gotham Book" w:eastAsia="Gotham Book" w:hAnsi="Gotham Book" w:cs="Gotham Book"/>
        <w:sz w:val="10"/>
        <w:szCs w:val="10"/>
        <w:u w:color="000000"/>
      </w:rPr>
    </w:pPr>
    <w:r w:rsidRPr="00A26A71">
      <w:rPr>
        <w:rFonts w:ascii="Gotham Bold" w:eastAsia="Gotham Book" w:hAnsi="Gotham Bold" w:cs="Gotham Book"/>
        <w:color w:val="FF7877"/>
        <w:sz w:val="10"/>
        <w:szCs w:val="10"/>
        <w:u w:color="000000"/>
      </w:rPr>
      <w:t>+33 (0)7 85 90 99 57</w:t>
    </w:r>
    <w:r w:rsidR="00F451F1" w:rsidRPr="00A26A71">
      <w:rPr>
        <w:rFonts w:ascii="Gotham Bold" w:eastAsia="Gotham Book" w:hAnsi="Gotham Bold" w:cs="Gotham Book"/>
        <w:color w:val="FF7877"/>
        <w:sz w:val="10"/>
        <w:szCs w:val="10"/>
        <w:u w:color="000000"/>
      </w:rPr>
      <w:t xml:space="preserve"> / contact@groupe-anamorphose.com</w:t>
    </w:r>
    <w:r w:rsidRPr="00A26A71">
      <w:rPr>
        <w:rFonts w:ascii="Gotham Book" w:eastAsia="Gotham Book" w:hAnsi="Gotham Book" w:cs="Gotham Book"/>
        <w:sz w:val="10"/>
        <w:szCs w:val="10"/>
        <w:u w:color="000000"/>
      </w:rPr>
      <w:tab/>
    </w:r>
    <w:r w:rsidRPr="00A26A71">
      <w:rPr>
        <w:rFonts w:ascii="Gotham Book" w:eastAsia="Gotham Book" w:hAnsi="Gotham Book" w:cs="Gotham Book"/>
        <w:sz w:val="10"/>
        <w:szCs w:val="10"/>
        <w:u w:color="000000"/>
      </w:rPr>
      <w:tab/>
    </w:r>
    <w:r w:rsidRPr="00A26A71">
      <w:rPr>
        <w:rFonts w:ascii="Gotham Book" w:eastAsia="Gotham Book" w:hAnsi="Gotham Book" w:cs="Gotham Book"/>
        <w:spacing w:val="-2"/>
        <w:sz w:val="10"/>
        <w:szCs w:val="10"/>
        <w:u w:color="000000"/>
      </w:rPr>
      <w:t xml:space="preserve"> et de la Ville de Bordeaux</w:t>
    </w:r>
  </w:p>
  <w:p w14:paraId="001CC7D1" w14:textId="77777777" w:rsidR="00805A36" w:rsidRPr="00A26A71" w:rsidRDefault="00B73846" w:rsidP="00805A36">
    <w:pPr>
      <w:pStyle w:val="En-tte"/>
      <w:tabs>
        <w:tab w:val="clear" w:pos="9020"/>
        <w:tab w:val="center" w:pos="4816"/>
        <w:tab w:val="right" w:pos="9632"/>
      </w:tabs>
      <w:rPr>
        <w:rFonts w:ascii="Gotham Bold" w:eastAsia="Gotham Book" w:hAnsi="Gotham Bold" w:cs="Gotham Book"/>
        <w:color w:val="FF7877"/>
        <w:sz w:val="10"/>
        <w:szCs w:val="10"/>
        <w:u w:color="000000"/>
      </w:rPr>
    </w:pPr>
    <w:r w:rsidRPr="00A26A71">
      <w:rPr>
        <w:rFonts w:ascii="Gotham Book" w:eastAsia="Gotham Book" w:hAnsi="Gotham Book" w:cs="Gotham Book"/>
        <w:sz w:val="10"/>
        <w:szCs w:val="10"/>
        <w:u w:color="000000"/>
      </w:rPr>
      <w:t xml:space="preserve">Siret </w:t>
    </w:r>
    <w:r w:rsidR="00F451F1" w:rsidRPr="00A26A71">
      <w:rPr>
        <w:rFonts w:ascii="Gotham Book" w:eastAsia="Gotham Book" w:hAnsi="Gotham Book" w:cs="Gotham Book"/>
        <w:sz w:val="10"/>
        <w:szCs w:val="10"/>
        <w:u w:color="000000"/>
      </w:rPr>
      <w:t xml:space="preserve">395 165 889 00043 / </w:t>
    </w:r>
    <w:r w:rsidRPr="00A26A71">
      <w:rPr>
        <w:rFonts w:ascii="Gotham Book" w:eastAsia="Gotham Book" w:hAnsi="Gotham Book" w:cs="Gotham Book"/>
        <w:sz w:val="10"/>
        <w:szCs w:val="10"/>
        <w:u w:color="000000"/>
      </w:rPr>
      <w:t>Licence 2-002981</w:t>
    </w:r>
    <w:r w:rsidR="00805A36" w:rsidRPr="00A26A71">
      <w:rPr>
        <w:rFonts w:ascii="Gotham Book" w:eastAsia="Gotham Book" w:hAnsi="Gotham Book" w:cs="Gotham Book"/>
        <w:sz w:val="10"/>
        <w:szCs w:val="10"/>
        <w:u w:color="000000"/>
      </w:rPr>
      <w:tab/>
    </w:r>
    <w:r w:rsidR="00805A36" w:rsidRPr="00A26A71">
      <w:rPr>
        <w:rFonts w:ascii="Gotham Book" w:eastAsia="Gotham Book" w:hAnsi="Gotham Book" w:cs="Gotham Book"/>
        <w:sz w:val="10"/>
        <w:szCs w:val="10"/>
        <w:u w:color="000000"/>
      </w:rPr>
      <w:tab/>
    </w:r>
    <w:hyperlink r:id="rId1" w:history="1">
      <w:r w:rsidR="00805A36" w:rsidRPr="00A26A71">
        <w:rPr>
          <w:rFonts w:ascii="Gotham Bold" w:eastAsia="Gotham Book" w:hAnsi="Gotham Bold" w:cs="Gotham Book"/>
          <w:color w:val="FF7877"/>
          <w:sz w:val="10"/>
          <w:szCs w:val="10"/>
          <w:u w:color="000000"/>
        </w:rPr>
        <w:t>www.groupe-anamorphose.com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2816C" w14:textId="77777777" w:rsidR="0010651A" w:rsidRDefault="0010651A">
      <w:r>
        <w:separator/>
      </w:r>
    </w:p>
  </w:footnote>
  <w:footnote w:type="continuationSeparator" w:id="0">
    <w:p w14:paraId="42237E10" w14:textId="77777777" w:rsidR="0010651A" w:rsidRDefault="00106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3A898" w14:textId="77777777" w:rsidR="00716565" w:rsidRDefault="00716565" w:rsidP="00513EC0">
    <w:pPr>
      <w:pStyle w:val="En-tte"/>
      <w:jc w:val="center"/>
    </w:pPr>
  </w:p>
  <w:p w14:paraId="35178817" w14:textId="77777777" w:rsidR="00716565" w:rsidRDefault="00891271" w:rsidP="00513EC0">
    <w:pPr>
      <w:pStyle w:val="En-tte"/>
      <w:jc w:val="center"/>
    </w:pPr>
    <w:r>
      <w:rPr>
        <w:noProof/>
      </w:rPr>
      <w:drawing>
        <wp:inline distT="0" distB="0" distL="0" distR="0" wp14:anchorId="6A882898" wp14:editId="69A4E2C9">
          <wp:extent cx="797973" cy="776178"/>
          <wp:effectExtent l="0" t="0" r="2540" b="0"/>
          <wp:docPr id="2050806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8064" name="Image 205080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7501" cy="78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CCAF06" w14:textId="77777777" w:rsidR="00513EC0" w:rsidRDefault="00513EC0" w:rsidP="00513EC0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C2148"/>
    <w:multiLevelType w:val="hybridMultilevel"/>
    <w:tmpl w:val="6B1C855E"/>
    <w:lvl w:ilvl="0" w:tplc="B1080C70">
      <w:start w:val="55"/>
      <w:numFmt w:val="bullet"/>
      <w:lvlText w:val=""/>
      <w:lvlJc w:val="left"/>
      <w:pPr>
        <w:ind w:left="720" w:hanging="360"/>
      </w:pPr>
      <w:rPr>
        <w:rFonts w:ascii="Wingdings" w:eastAsia="Arial Unicode MS" w:hAnsi="Wingding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737A8F"/>
    <w:multiLevelType w:val="hybridMultilevel"/>
    <w:tmpl w:val="4AC624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E3B97"/>
    <w:multiLevelType w:val="hybridMultilevel"/>
    <w:tmpl w:val="3F782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A3717B"/>
    <w:multiLevelType w:val="hybridMultilevel"/>
    <w:tmpl w:val="50DCA2DE"/>
    <w:lvl w:ilvl="0" w:tplc="0472D566">
      <w:start w:val="7"/>
      <w:numFmt w:val="bullet"/>
      <w:lvlText w:val=""/>
      <w:lvlJc w:val="left"/>
      <w:pPr>
        <w:ind w:left="720" w:hanging="360"/>
      </w:pPr>
      <w:rPr>
        <w:rFonts w:ascii="Wingdings" w:eastAsia="Arial Unicode M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09549">
    <w:abstractNumId w:val="1"/>
  </w:num>
  <w:num w:numId="2" w16cid:durableId="1573931363">
    <w:abstractNumId w:val="2"/>
  </w:num>
  <w:num w:numId="3" w16cid:durableId="1446147678">
    <w:abstractNumId w:val="0"/>
  </w:num>
  <w:num w:numId="4" w16cid:durableId="7518569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36"/>
    <w:rsid w:val="00001B44"/>
    <w:rsid w:val="00012B95"/>
    <w:rsid w:val="00014FC6"/>
    <w:rsid w:val="000254BE"/>
    <w:rsid w:val="00025882"/>
    <w:rsid w:val="00027232"/>
    <w:rsid w:val="0003697B"/>
    <w:rsid w:val="0003770E"/>
    <w:rsid w:val="0004217F"/>
    <w:rsid w:val="00045C51"/>
    <w:rsid w:val="00074715"/>
    <w:rsid w:val="00080BD7"/>
    <w:rsid w:val="00091DBA"/>
    <w:rsid w:val="000B147D"/>
    <w:rsid w:val="000C54C5"/>
    <w:rsid w:val="000E4A0D"/>
    <w:rsid w:val="0010651A"/>
    <w:rsid w:val="001175E8"/>
    <w:rsid w:val="00172C5D"/>
    <w:rsid w:val="0017687E"/>
    <w:rsid w:val="001A1C3C"/>
    <w:rsid w:val="001A58B0"/>
    <w:rsid w:val="001E426E"/>
    <w:rsid w:val="00200FD7"/>
    <w:rsid w:val="00206629"/>
    <w:rsid w:val="00216443"/>
    <w:rsid w:val="00235F96"/>
    <w:rsid w:val="00283B28"/>
    <w:rsid w:val="002B716C"/>
    <w:rsid w:val="002E78B3"/>
    <w:rsid w:val="0038036B"/>
    <w:rsid w:val="00415C4F"/>
    <w:rsid w:val="00445636"/>
    <w:rsid w:val="0048565D"/>
    <w:rsid w:val="004B5C24"/>
    <w:rsid w:val="00513EC0"/>
    <w:rsid w:val="00550963"/>
    <w:rsid w:val="0058620A"/>
    <w:rsid w:val="005B6F51"/>
    <w:rsid w:val="005C3704"/>
    <w:rsid w:val="00620DCB"/>
    <w:rsid w:val="006369C5"/>
    <w:rsid w:val="006578E5"/>
    <w:rsid w:val="006650B5"/>
    <w:rsid w:val="00691A1D"/>
    <w:rsid w:val="006A74D0"/>
    <w:rsid w:val="006C43ED"/>
    <w:rsid w:val="00716565"/>
    <w:rsid w:val="0073262C"/>
    <w:rsid w:val="007432BC"/>
    <w:rsid w:val="00777E00"/>
    <w:rsid w:val="007A4CA9"/>
    <w:rsid w:val="007A4D73"/>
    <w:rsid w:val="007D5ADB"/>
    <w:rsid w:val="00805A36"/>
    <w:rsid w:val="00835652"/>
    <w:rsid w:val="00864F5B"/>
    <w:rsid w:val="008819A1"/>
    <w:rsid w:val="00882146"/>
    <w:rsid w:val="00891271"/>
    <w:rsid w:val="008B39A0"/>
    <w:rsid w:val="008B5AD0"/>
    <w:rsid w:val="009149C2"/>
    <w:rsid w:val="0091607F"/>
    <w:rsid w:val="009273B9"/>
    <w:rsid w:val="00927BAD"/>
    <w:rsid w:val="0095267A"/>
    <w:rsid w:val="00970143"/>
    <w:rsid w:val="009A6E8C"/>
    <w:rsid w:val="009B46DC"/>
    <w:rsid w:val="00A26A71"/>
    <w:rsid w:val="00A30071"/>
    <w:rsid w:val="00A724F3"/>
    <w:rsid w:val="00A831FC"/>
    <w:rsid w:val="00AF41CD"/>
    <w:rsid w:val="00B065DC"/>
    <w:rsid w:val="00B73846"/>
    <w:rsid w:val="00B7394D"/>
    <w:rsid w:val="00C02C0A"/>
    <w:rsid w:val="00C217E8"/>
    <w:rsid w:val="00C5636D"/>
    <w:rsid w:val="00C605DF"/>
    <w:rsid w:val="00CA1356"/>
    <w:rsid w:val="00CB78CB"/>
    <w:rsid w:val="00CC589C"/>
    <w:rsid w:val="00CF5DFB"/>
    <w:rsid w:val="00D0231C"/>
    <w:rsid w:val="00D14514"/>
    <w:rsid w:val="00D30797"/>
    <w:rsid w:val="00D408B8"/>
    <w:rsid w:val="00D95D73"/>
    <w:rsid w:val="00DE11A2"/>
    <w:rsid w:val="00E23B23"/>
    <w:rsid w:val="00E25997"/>
    <w:rsid w:val="00E320B3"/>
    <w:rsid w:val="00E62EA6"/>
    <w:rsid w:val="00E677FD"/>
    <w:rsid w:val="00E82552"/>
    <w:rsid w:val="00EA4CA8"/>
    <w:rsid w:val="00EC477D"/>
    <w:rsid w:val="00ED62A1"/>
    <w:rsid w:val="00F21FB8"/>
    <w:rsid w:val="00F221FF"/>
    <w:rsid w:val="00F31DBA"/>
    <w:rsid w:val="00F451F1"/>
    <w:rsid w:val="00F64972"/>
    <w:rsid w:val="00F6512F"/>
    <w:rsid w:val="00F6589C"/>
    <w:rsid w:val="00F836F8"/>
    <w:rsid w:val="00FB3D5C"/>
    <w:rsid w:val="00FC5255"/>
    <w:rsid w:val="00FE4F47"/>
    <w:rsid w:val="00FE5773"/>
    <w:rsid w:val="00FF1EAA"/>
    <w:rsid w:val="00FF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CF4FBF"/>
  <w15:docId w15:val="{1AA02C1C-E78D-9E44-B65B-4975CA79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rFonts w:ascii="Helvetica" w:eastAsia="Helvetica" w:hAnsi="Helvetica" w:cs="Helvetica"/>
      <w:b/>
      <w:bCs/>
      <w:i w:val="0"/>
      <w:iCs w:val="0"/>
      <w:color w:val="FB5124"/>
      <w:u w:val="single"/>
    </w:rPr>
  </w:style>
  <w:style w:type="paragraph" w:customStyle="1" w:styleId="Corps">
    <w:name w:val="Corps"/>
    <w:rPr>
      <w:rFonts w:ascii="Gotham Book" w:eastAsia="Gotham Book" w:hAnsi="Gotham Book" w:cs="Gotham Book"/>
      <w:color w:val="000000"/>
      <w:sz w:val="18"/>
      <w:szCs w:val="18"/>
      <w:u w:color="000000"/>
    </w:rPr>
  </w:style>
  <w:style w:type="paragraph" w:styleId="Pieddepage">
    <w:name w:val="footer"/>
    <w:basedOn w:val="Normal"/>
    <w:link w:val="PieddepageCar"/>
    <w:uiPriority w:val="99"/>
    <w:unhideWhenUsed/>
    <w:rsid w:val="001E42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426E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F451F1"/>
    <w:pPr>
      <w:ind w:left="720"/>
      <w:contextualSpacing/>
    </w:pPr>
  </w:style>
  <w:style w:type="paragraph" w:styleId="Sansinterligne">
    <w:name w:val="No Spacing"/>
    <w:uiPriority w:val="1"/>
    <w:qFormat/>
    <w:rsid w:val="00FC52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4"/>
      <w:szCs w:val="24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FC52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Standard">
    <w:name w:val="Standard"/>
    <w:rsid w:val="00FC525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cs="Arial Unicode MS"/>
      <w:kern w:val="3"/>
      <w:sz w:val="24"/>
      <w:szCs w:val="24"/>
      <w:bdr w:val="none" w:sz="0" w:space="0" w:color="auto"/>
      <w:lang w:eastAsia="zh-CN" w:bidi="hi-IN"/>
    </w:rPr>
  </w:style>
  <w:style w:type="character" w:styleId="Mentionnonrsolue">
    <w:name w:val="Unresolved Mention"/>
    <w:basedOn w:val="Policepardfaut"/>
    <w:uiPriority w:val="99"/>
    <w:rsid w:val="00485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5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7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4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34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31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05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49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046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983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935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633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39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945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980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74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324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430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275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1161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1906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06446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1362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69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4864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21039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40301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21243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999019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04647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4333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890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331129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05127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78571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6573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0918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58524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0679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444143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75004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083440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565365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19232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23838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875511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0737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137433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4864045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39980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864862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377430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658934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8833332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187020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0959554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700880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590801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9232744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4174812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69423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1878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470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656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358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105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872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992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542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118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811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413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869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465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808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687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183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74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65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229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0024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385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9546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491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96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23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745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3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067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729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013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282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453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142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193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836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7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838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197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894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645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900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315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182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654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394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985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456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19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767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782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447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25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416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126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006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587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354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629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257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31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842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856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3174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419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460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961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52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614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979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610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875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592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100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63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2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063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794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1241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696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353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010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994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532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168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459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091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149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20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791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729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887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040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046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468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780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347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50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79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897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0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198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126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098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886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470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840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11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033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673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179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206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232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309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229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556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70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5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7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5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0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17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79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8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73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095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941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40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43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973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730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501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335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9252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778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6061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5361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2261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7030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3110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3672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96019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42976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9869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908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1648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77779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20994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78831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81611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802789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7493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4124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276073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6428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682492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4467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5839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8219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4305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36963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894932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4876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900537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05558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727449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86495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520610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2845429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13104513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394655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9867361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7325694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037395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0660070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9500701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9438045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989317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400848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41446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2237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520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96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21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489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943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2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23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579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94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569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933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81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009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98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464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999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40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003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213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85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037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816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71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79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912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670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2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60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404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183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804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704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658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990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330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103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4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220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791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3068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050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557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9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754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675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63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169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596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115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751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46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74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998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958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419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717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567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814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282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9269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983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4566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44830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1958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99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9646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95826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541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3727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43203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81638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14880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083168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467437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11951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6721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950914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81895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3184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620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5452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077604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4426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704140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527558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6008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059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81253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85646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25347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293720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00775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1423922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97792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4989939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2001938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279025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652878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7851129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7186079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13950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640525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2402097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1926763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4415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1920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815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255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88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441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06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111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10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923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535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2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114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1634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396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232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518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023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85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860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82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405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431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164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2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947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292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207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5322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218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363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511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883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398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208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857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4966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69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132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645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01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05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50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3115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077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252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841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778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631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017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9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5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30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290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243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01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681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66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503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69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02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4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970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5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196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255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4685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756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626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60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374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814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6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208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2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998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730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180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702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816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6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5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813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091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830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0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4150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4509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609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914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61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121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23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5520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969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5481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116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543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432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56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041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580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969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16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735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482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76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441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48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806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0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370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08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9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403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79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719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09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2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11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5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6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04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17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02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03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24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36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7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8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244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37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699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026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28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616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731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002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9247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218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9979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7666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51155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4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81014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13331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4572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00969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670278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07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34869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330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35351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5459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301907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515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7785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1327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054961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85133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73375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03387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946686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3718648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415894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89060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84448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5235274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53882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505458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907871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431321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50537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442071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2304275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005378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697948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89469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0369886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131800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4733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65788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64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85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58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62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063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530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527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6846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941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021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833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811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9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830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072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494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124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74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532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737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198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186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067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500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086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048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849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734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702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478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417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96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78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616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394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546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338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257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863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401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435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773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132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23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1097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903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83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718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521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82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362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997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798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7532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133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116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109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227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380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41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038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21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813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716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868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507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849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24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23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83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02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5455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29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222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577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699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37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586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2357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60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136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371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36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74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658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800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932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130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186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5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513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863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43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45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33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424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980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179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850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785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594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947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044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355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3258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904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139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230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959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6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95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0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01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86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31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2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86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36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812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17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035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7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0906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916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5354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521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3073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007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663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1731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4268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687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1828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0417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4160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53268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0339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61273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9342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22236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18706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350153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72004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2507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38769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509319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8948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26402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47685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51767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62174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011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4183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134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09072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816593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0215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252656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4109040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7751725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69355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13682463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6189013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522572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9896228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4284418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577913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107951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70368048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2575120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9535754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7006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65886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7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589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896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189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231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512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448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462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491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56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239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47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965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6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155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451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10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561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760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9435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05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280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61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777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179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704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302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4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130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994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029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4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71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323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9617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72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63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522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652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3173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77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835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676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298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31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457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690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210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399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770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472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03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919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277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3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449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4154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460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8579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4922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0859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1153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64131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45189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3820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41902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20121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70812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72797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979398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4781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727718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0362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57798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89056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31993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9133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270175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55612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20484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09563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79914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8121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635526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1309441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10026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658009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62942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975430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748889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32500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6986287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00969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050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8817413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3708236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4832194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025592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96024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794604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830468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44075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4951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899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962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767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569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321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591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401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62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914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007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53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00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751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983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8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0853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82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673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738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61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0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177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20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78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12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177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95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3263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2324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718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177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45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205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168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55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380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221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4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485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278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132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82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03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36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82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22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103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165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12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221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316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395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28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322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69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497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700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777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529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48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67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978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988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986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12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633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370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96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30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870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796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743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133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603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3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063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16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0809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417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636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940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551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45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9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371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10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870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0443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95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406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35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6220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705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736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9028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86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368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701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87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2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80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695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224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31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313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505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19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1270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322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371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599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126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422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6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762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11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48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77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079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GroupeAnamorphos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oupe-anamorphos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groupeanamorphose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oupe-anamorphos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amorphose/Library/Group%20Containers/UBF8T346G9.Office/User%20Content.localized/Templates.localized/Doc1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Gotham Book"/>
            <a:ea typeface="Gotham Book"/>
            <a:cs typeface="Gotham Book"/>
            <a:sym typeface="Gotham 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035593-27F9-C846-BD23-5151A6335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16</TotalTime>
  <Pages>4</Pages>
  <Words>929</Words>
  <Characters>5114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Julie Lacoue-Labarthe</cp:lastModifiedBy>
  <cp:revision>3</cp:revision>
  <cp:lastPrinted>2025-04-07T16:44:00Z</cp:lastPrinted>
  <dcterms:created xsi:type="dcterms:W3CDTF">2025-04-11T14:21:00Z</dcterms:created>
  <dcterms:modified xsi:type="dcterms:W3CDTF">2025-05-09T14:02:00Z</dcterms:modified>
</cp:coreProperties>
</file>